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05" w:rsidRPr="0079732E" w:rsidRDefault="0079732E" w:rsidP="007973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732E">
        <w:rPr>
          <w:rFonts w:ascii="Times New Roman" w:hAnsi="Times New Roman" w:cs="Times New Roman"/>
          <w:b/>
          <w:sz w:val="32"/>
          <w:szCs w:val="32"/>
          <w:u w:val="single"/>
        </w:rPr>
        <w:t>ОФОРМЛЕНИЕ ДОКУМЕНТОВ</w:t>
      </w:r>
      <w:r w:rsidR="00F2646B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7973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ПРИ ПОСТУПЛЕНИИ НА РАБОТУ</w:t>
      </w:r>
    </w:p>
    <w:p w:rsidR="0079732E" w:rsidRDefault="0079732E" w:rsidP="0079732E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32E">
        <w:rPr>
          <w:rFonts w:ascii="Times New Roman" w:hAnsi="Times New Roman" w:cs="Times New Roman"/>
          <w:i/>
          <w:sz w:val="28"/>
          <w:szCs w:val="28"/>
        </w:rPr>
        <w:t>Прием на постоянную работу нового сотрудника при наличии вакантной должности, предусмотренной штатным расписанием, сопровождается оформлением документов:</w:t>
      </w:r>
    </w:p>
    <w:p w:rsidR="0079732E" w:rsidRDefault="0079732E" w:rsidP="0079732E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732E" w:rsidRPr="0079732E" w:rsidRDefault="00DA7F05" w:rsidP="0079732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99.8pt;margin-top:308.55pt;width:103.25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17.2pt;margin-top:346.2pt;width:.05pt;height:21.2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47.7pt;margin-top:289.3pt;width:152.1pt;height:56.9pt;z-index:251663360"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приеме</w:t>
                  </w:r>
                  <w:r w:rsidR="00F2646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(ф. № Т-1)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17.25pt;margin-top:181.55pt;width:0;height:34.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29.95pt;margin-top:367.4pt;width:159.35pt;height:51.65pt;z-index:251666432"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Бухгалтерия (открытие лицевого счета)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36pt;margin-top:367.4pt;width:176.65pt;height:51.65pt;z-index:251665408"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личной карточки (ф. № Т-2)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61.95pt;margin-top:367.4pt;width:174.5pt;height:51.65pt;z-index:251664384"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Запись в</w:t>
                  </w:r>
                  <w:r w:rsidR="00F2646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трудовой книжке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403.05pt;margin-top:308.55pt;width:0;height:58.8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9.6pt;margin-top:308.55pt;width:0;height:58.8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9.6pt;margin-top:308.55pt;width:132.55pt;height:0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93.65pt;margin-top:165.35pt;width:43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217.2pt;margin-top:251.05pt;width:0;height:42.7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17.2pt;margin-top:119.3pt;width:0;height:29.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17.2pt;margin-top:43.15pt;width:0;height:43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52.15pt;margin-top:218.4pt;width:141.5pt;height:32.65pt;z-index:251662336"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договор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36.5pt;margin-top:148.9pt;width:141.5pt;height:32.65pt;z-index:251661312" strokeweight="3pt">
            <v:stroke dashstyle="dash" linestyle="thinThin"/>
            <v:textbox>
              <w:txbxContent>
                <w:p w:rsidR="00D24EFA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Автобиография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52.15pt;margin-top:148.9pt;width:141.5pt;height:32.65pt;z-index:251660288" strokeweight="3pt">
            <v:stroke dashstyle="dash" linestyle="thinThin"/>
            <v:textbox>
              <w:txbxContent>
                <w:p w:rsidR="0079732E" w:rsidRPr="00D24EFA" w:rsidRDefault="00D24EFA" w:rsidP="00D24E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E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7.7pt;margin-top:86.65pt;width:141.5pt;height:32.65pt;z-index:251659264">
            <v:textbox>
              <w:txbxContent>
                <w:p w:rsidR="0079732E" w:rsidRPr="0079732E" w:rsidRDefault="0079732E" w:rsidP="007973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3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47.7pt;margin-top:9.65pt;width:141.5pt;height:33.5pt;z-index:251658240">
            <v:textbox>
              <w:txbxContent>
                <w:p w:rsidR="0079732E" w:rsidRPr="0079732E" w:rsidRDefault="0079732E" w:rsidP="007973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73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Резюме</w:t>
                  </w:r>
                </w:p>
              </w:txbxContent>
            </v:textbox>
          </v:rect>
        </w:pict>
      </w:r>
    </w:p>
    <w:sectPr w:rsidR="0079732E" w:rsidRPr="0079732E" w:rsidSect="00DA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9732E"/>
    <w:rsid w:val="0067609C"/>
    <w:rsid w:val="0079732E"/>
    <w:rsid w:val="00D24EFA"/>
    <w:rsid w:val="00DA7F05"/>
    <w:rsid w:val="00F2646B"/>
    <w:rsid w:val="00F7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5"/>
        <o:r id="V:Rule12" type="connector" idref="#_x0000_s1043"/>
        <o:r id="V:Rule13" type="connector" idref="#_x0000_s1037"/>
        <o:r id="V:Rule14" type="connector" idref="#_x0000_s1036"/>
        <o:r id="V:Rule15" type="connector" idref="#_x0000_s1039"/>
        <o:r id="V:Rule16" type="connector" idref="#_x0000_s1044"/>
        <o:r id="V:Rule17" type="connector" idref="#_x0000_s1045"/>
        <o:r id="V:Rule18" type="connector" idref="#_x0000_s1038"/>
        <o:r id="V:Rule19" type="connector" idref="#_x0000_s1042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BE68-CE6B-449C-A6C7-A52E3DE3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2020-08-19T05:46:00Z</dcterms:created>
  <dcterms:modified xsi:type="dcterms:W3CDTF">2020-08-20T03:24:00Z</dcterms:modified>
</cp:coreProperties>
</file>